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D" w:rsidRPr="005777E4" w:rsidRDefault="00D8664D" w:rsidP="00D8664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5777E4">
        <w:rPr>
          <w:rFonts w:ascii="Times New Roman" w:hAnsi="Times New Roman" w:cs="Times New Roman"/>
          <w:sz w:val="24"/>
          <w:szCs w:val="24"/>
        </w:rPr>
        <w:t xml:space="preserve">Table </w:t>
      </w:r>
      <w:r w:rsidRPr="005777E4">
        <w:rPr>
          <w:rFonts w:ascii="Times New Roman" w:hAnsi="Times New Roman" w:cs="Times New Roman" w:hint="eastAsia"/>
          <w:sz w:val="24"/>
          <w:szCs w:val="24"/>
        </w:rPr>
        <w:t>2</w:t>
      </w:r>
      <w:r w:rsidRPr="005777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777E4">
        <w:rPr>
          <w:rFonts w:ascii="Times New Roman" w:hAnsi="Times New Roman" w:cs="Times New Roman"/>
          <w:sz w:val="24"/>
          <w:szCs w:val="24"/>
        </w:rPr>
        <w:t xml:space="preserve"> Fitted parameters for the grain interior and grain boundary conductivity of quartz andesite</w:t>
      </w:r>
    </w:p>
    <w:tbl>
      <w:tblPr>
        <w:tblStyle w:val="a5"/>
        <w:tblW w:w="10206" w:type="dxa"/>
        <w:jc w:val="center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1387"/>
        <w:gridCol w:w="1115"/>
        <w:gridCol w:w="1601"/>
        <w:gridCol w:w="957"/>
        <w:gridCol w:w="919"/>
        <w:gridCol w:w="1305"/>
        <w:gridCol w:w="1784"/>
      </w:tblGrid>
      <w:tr w:rsidR="00D8664D" w:rsidRPr="00026DAE" w:rsidTr="00EB0537">
        <w:trPr>
          <w:jc w:val="center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664D" w:rsidRPr="00776C69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Cs w:val="21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i/>
                <w:szCs w:val="21"/>
              </w:rPr>
              <w:t>P</w:t>
            </w:r>
            <w:r w:rsidRPr="00026DA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026DAE">
              <w:rPr>
                <w:rFonts w:ascii="Times New Roman" w:hAnsi="Times New Roman" w:cs="Times New Roman"/>
                <w:szCs w:val="21"/>
              </w:rPr>
              <w:t>GPa</w:t>
            </w:r>
            <w:proofErr w:type="spellEnd"/>
            <w:r w:rsidRPr="00026DAE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i/>
                <w:szCs w:val="21"/>
              </w:rPr>
              <w:t>T</w:t>
            </w:r>
            <w:r w:rsidRPr="00026DAE">
              <w:rPr>
                <w:rFonts w:ascii="Times New Roman" w:hAnsi="Times New Roman" w:cs="Times New Roman"/>
                <w:szCs w:val="21"/>
              </w:rPr>
              <w:t xml:space="preserve"> (K)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 xml:space="preserve">Log </w:t>
            </w:r>
            <w:r w:rsidRPr="00026DAE">
              <w:rPr>
                <w:rFonts w:ascii="Times New Roman" w:hAnsi="Times New Roman" w:cs="Times New Roman"/>
                <w:i/>
                <w:szCs w:val="21"/>
              </w:rPr>
              <w:t>σ</w:t>
            </w:r>
            <w:r w:rsidRPr="00026DAE">
              <w:rPr>
                <w:rFonts w:ascii="Times New Roman" w:hAnsi="Times New Roman" w:cs="Times New Roman"/>
                <w:szCs w:val="21"/>
                <w:vertAlign w:val="subscript"/>
              </w:rPr>
              <w:t>0</w:t>
            </w:r>
            <w:r w:rsidRPr="00026DAE">
              <w:rPr>
                <w:rFonts w:ascii="Times New Roman" w:hAnsi="Times New Roman" w:cs="Times New Roman"/>
                <w:szCs w:val="21"/>
              </w:rPr>
              <w:t xml:space="preserve"> (S/m)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Δ</w:t>
            </w:r>
            <w:r w:rsidRPr="00026DAE">
              <w:rPr>
                <w:rFonts w:ascii="Times New Roman" w:hAnsi="Times New Roman" w:cs="Times New Roman"/>
                <w:i/>
                <w:iCs/>
                <w:szCs w:val="21"/>
              </w:rPr>
              <w:t>H</w:t>
            </w:r>
            <w:r w:rsidRPr="00026DAE">
              <w:rPr>
                <w:rFonts w:ascii="Times New Roman" w:hAnsi="Times New Roman" w:cs="Times New Roman"/>
                <w:iCs/>
                <w:szCs w:val="21"/>
              </w:rPr>
              <w:t xml:space="preserve"> (eV)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Cs w:val="21"/>
              </w:rPr>
            </w:pPr>
            <w:r w:rsidRPr="00026DAE">
              <w:rPr>
                <w:rFonts w:ascii="Symbol" w:hAnsi="Symbol" w:cs="Times New Roman"/>
                <w:i/>
                <w:kern w:val="0"/>
                <w:szCs w:val="21"/>
              </w:rPr>
              <w:t></w:t>
            </w:r>
            <w:r w:rsidRPr="00026DAE">
              <w:rPr>
                <w:rFonts w:ascii="Times New Roman" w:hAnsi="Times New Roman" w:cs="Times New Roman" w:hint="eastAsia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Δ</w:t>
            </w:r>
            <w:r w:rsidRPr="00026DAE">
              <w:rPr>
                <w:rFonts w:ascii="Times New Roman" w:hAnsi="Times New Roman" w:cs="Times New Roman"/>
                <w:i/>
                <w:iCs/>
                <w:szCs w:val="21"/>
              </w:rPr>
              <w:t>U</w:t>
            </w:r>
            <w:r w:rsidRPr="00026DAE">
              <w:rPr>
                <w:rFonts w:ascii="Times New Roman" w:hAnsi="Times New Roman" w:cs="Times New Roman"/>
                <w:iCs/>
                <w:szCs w:val="21"/>
              </w:rPr>
              <w:t xml:space="preserve"> (eV)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Δ</w:t>
            </w:r>
            <w:r w:rsidRPr="00026DAE">
              <w:rPr>
                <w:rFonts w:ascii="Times New Roman" w:hAnsi="Times New Roman" w:cs="Times New Roman"/>
                <w:i/>
                <w:iCs/>
                <w:szCs w:val="21"/>
              </w:rPr>
              <w:t>V</w:t>
            </w:r>
            <w:r w:rsidRPr="00026DAE">
              <w:rPr>
                <w:rFonts w:ascii="Times New Roman" w:hAnsi="Times New Roman" w:cs="Times New Roman"/>
                <w:iCs/>
                <w:szCs w:val="21"/>
              </w:rPr>
              <w:t xml:space="preserve"> (cm</w:t>
            </w:r>
            <w:r w:rsidRPr="00026DAE">
              <w:rPr>
                <w:rFonts w:ascii="Times New Roman" w:hAnsi="Times New Roman" w:cs="Times New Roman"/>
                <w:iCs/>
                <w:szCs w:val="21"/>
                <w:vertAlign w:val="superscript"/>
              </w:rPr>
              <w:t>3</w:t>
            </w:r>
            <w:r w:rsidRPr="00026DAE">
              <w:rPr>
                <w:rFonts w:ascii="Times New Roman" w:hAnsi="Times New Roman" w:cs="Times New Roman"/>
                <w:iCs/>
                <w:szCs w:val="21"/>
              </w:rPr>
              <w:t>/</w:t>
            </w:r>
            <w:proofErr w:type="spellStart"/>
            <w:r w:rsidRPr="00026DAE">
              <w:rPr>
                <w:rFonts w:ascii="Times New Roman" w:hAnsi="Times New Roman" w:cs="Times New Roman"/>
                <w:iCs/>
                <w:szCs w:val="21"/>
              </w:rPr>
              <w:t>mol</w:t>
            </w:r>
            <w:proofErr w:type="spellEnd"/>
            <w:r w:rsidRPr="00026DAE">
              <w:rPr>
                <w:rFonts w:ascii="Times New Roman" w:hAnsi="Times New Roman" w:cs="Times New Roman"/>
                <w:iCs/>
                <w:szCs w:val="21"/>
              </w:rPr>
              <w:t>)</w:t>
            </w: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Grain boundary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1.44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0.77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99.13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0.70</w:t>
            </w:r>
            <w:r w:rsidRPr="00026DAE">
              <w:rPr>
                <w:rFonts w:ascii="Times New Roman" w:eastAsia="宋体" w:hAnsi="Times New Roman" w:cs="Times New Roman"/>
                <w:szCs w:val="21"/>
              </w:rPr>
              <w:t>±</w:t>
            </w:r>
            <w:r w:rsidRPr="00026DAE">
              <w:rPr>
                <w:rFonts w:ascii="Times New Roman" w:hAnsi="Times New Roman" w:cs="Times New Roman"/>
                <w:szCs w:val="21"/>
              </w:rPr>
              <w:t>0.07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5.29</w:t>
            </w:r>
            <w:r w:rsidRPr="00026DAE">
              <w:rPr>
                <w:rFonts w:ascii="Times New Roman" w:eastAsia="宋体" w:hAnsi="Times New Roman" w:cs="Times New Roman"/>
                <w:szCs w:val="21"/>
              </w:rPr>
              <w:t>±1.94</w:t>
            </w: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0.87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99.69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2.43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1.03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99.70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2.0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1.85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99.83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Grain interior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1.63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0.81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99.97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0.76</w:t>
            </w:r>
            <w:r w:rsidRPr="00026DAE">
              <w:rPr>
                <w:rFonts w:ascii="Times New Roman" w:eastAsia="宋体" w:hAnsi="Times New Roman" w:cs="Times New Roman"/>
                <w:szCs w:val="21"/>
              </w:rPr>
              <w:t>±</w:t>
            </w:r>
            <w:r w:rsidRPr="00026DAE">
              <w:rPr>
                <w:rFonts w:ascii="Times New Roman" w:hAnsi="Times New Roman" w:cs="Times New Roman"/>
                <w:szCs w:val="21"/>
              </w:rPr>
              <w:t>0.06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4.96</w:t>
            </w:r>
            <w:r w:rsidRPr="00026DAE">
              <w:rPr>
                <w:rFonts w:ascii="Times New Roman" w:eastAsia="宋体" w:hAnsi="Times New Roman" w:cs="Times New Roman"/>
                <w:szCs w:val="21"/>
              </w:rPr>
              <w:t>±0.52</w:t>
            </w: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0.93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99.99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2.41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1.05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99.81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8664D" w:rsidRPr="00026DAE" w:rsidTr="00EB0537">
        <w:trPr>
          <w:jc w:val="center"/>
        </w:trPr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2.0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723-973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2.03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1.02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026DAE">
              <w:rPr>
                <w:rFonts w:ascii="Times New Roman" w:hAnsi="Times New Roman" w:cs="Times New Roman"/>
                <w:szCs w:val="21"/>
              </w:rPr>
              <w:t>99.70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664D" w:rsidRPr="00026DAE" w:rsidRDefault="00D8664D" w:rsidP="00EB053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D8664D" w:rsidRDefault="00D8664D" w:rsidP="00D8664D"/>
    <w:p w:rsidR="00D72CCE" w:rsidRDefault="00D72CCE"/>
    <w:sectPr w:rsidR="00D72CCE" w:rsidSect="00D8664D">
      <w:pgSz w:w="11906" w:h="16838" w:code="9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608" w:rsidRDefault="00E61608" w:rsidP="00D8664D">
      <w:r>
        <w:separator/>
      </w:r>
    </w:p>
  </w:endnote>
  <w:endnote w:type="continuationSeparator" w:id="0">
    <w:p w:rsidR="00E61608" w:rsidRDefault="00E61608" w:rsidP="00D8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608" w:rsidRDefault="00E61608" w:rsidP="00D8664D">
      <w:r>
        <w:separator/>
      </w:r>
    </w:p>
  </w:footnote>
  <w:footnote w:type="continuationSeparator" w:id="0">
    <w:p w:rsidR="00E61608" w:rsidRDefault="00E61608" w:rsidP="00D86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3C"/>
    <w:rsid w:val="0092403C"/>
    <w:rsid w:val="00966A2A"/>
    <w:rsid w:val="00D72CCE"/>
    <w:rsid w:val="00D8664D"/>
    <w:rsid w:val="00E61608"/>
    <w:rsid w:val="00F4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6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64D"/>
    <w:rPr>
      <w:sz w:val="18"/>
      <w:szCs w:val="18"/>
    </w:rPr>
  </w:style>
  <w:style w:type="table" w:styleId="a5">
    <w:name w:val="Table Grid"/>
    <w:basedOn w:val="a1"/>
    <w:uiPriority w:val="59"/>
    <w:rsid w:val="00D8664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  <w:uiPriority w:val="99"/>
    <w:semiHidden/>
    <w:unhideWhenUsed/>
    <w:rsid w:val="00D86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66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66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66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664D"/>
    <w:rPr>
      <w:sz w:val="18"/>
      <w:szCs w:val="18"/>
    </w:rPr>
  </w:style>
  <w:style w:type="table" w:styleId="a5">
    <w:name w:val="Table Grid"/>
    <w:basedOn w:val="a1"/>
    <w:uiPriority w:val="59"/>
    <w:rsid w:val="00D8664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line number"/>
    <w:basedOn w:val="a0"/>
    <w:uiPriority w:val="99"/>
    <w:semiHidden/>
    <w:unhideWhenUsed/>
    <w:rsid w:val="00D8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dcterms:created xsi:type="dcterms:W3CDTF">2015-03-16T13:46:00Z</dcterms:created>
  <dcterms:modified xsi:type="dcterms:W3CDTF">2015-03-16T16:30:00Z</dcterms:modified>
</cp:coreProperties>
</file>